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6523" w14:textId="03558555" w:rsidR="00810B7E" w:rsidRDefault="00810B7E" w:rsidP="00810B7E">
      <w:pPr>
        <w:jc w:val="center"/>
      </w:pPr>
      <w:r>
        <w:t>Meeting Minutes</w:t>
      </w:r>
    </w:p>
    <w:p w14:paraId="346027FA" w14:textId="2CBABBD7" w:rsidR="00810B7E" w:rsidRDefault="00810B7E" w:rsidP="00810B7E">
      <w:pPr>
        <w:jc w:val="center"/>
      </w:pPr>
      <w:r>
        <w:t>Friends of the Berlin Aquatic Center</w:t>
      </w:r>
    </w:p>
    <w:p w14:paraId="27A8B948" w14:textId="2557569D" w:rsidR="00810B7E" w:rsidRDefault="00810B7E" w:rsidP="00810B7E">
      <w:pPr>
        <w:jc w:val="center"/>
      </w:pPr>
      <w:r>
        <w:t>April 15, 2024 6PM</w:t>
      </w:r>
    </w:p>
    <w:p w14:paraId="4F54BB7C" w14:textId="77777777" w:rsidR="00810B7E" w:rsidRDefault="00810B7E" w:rsidP="00810B7E">
      <w:pPr>
        <w:jc w:val="center"/>
      </w:pPr>
    </w:p>
    <w:p w14:paraId="7BD726E5" w14:textId="1E6D655D" w:rsidR="00810B7E" w:rsidRDefault="00810B7E" w:rsidP="00810B7E">
      <w:r>
        <w:t>Location: Riverside Park</w:t>
      </w:r>
    </w:p>
    <w:p w14:paraId="6D3FBF6B" w14:textId="70C7AFF7" w:rsidR="00810B7E" w:rsidRDefault="00810B7E" w:rsidP="00810B7E">
      <w:r>
        <w:t>Members in Attendance: Erica Berkshire, Ammanda Garza</w:t>
      </w:r>
    </w:p>
    <w:p w14:paraId="73981742" w14:textId="77777777" w:rsidR="00810B7E" w:rsidRDefault="00810B7E" w:rsidP="00810B7E"/>
    <w:p w14:paraId="0962DEE9" w14:textId="18C1CE89" w:rsidR="00810B7E" w:rsidRDefault="00810B7E" w:rsidP="00810B7E">
      <w:r>
        <w:t xml:space="preserve">Went over updates since last meeting. ARPA funds for engineering plan were approved and bids are being collected. Told by Scott Zable that because of timing the basin inspection will probably not be done until after the pool season but that the facility can still be evaluated during the summer. FBAC was approved for a $3,000 grant from the Travel and Tourism Commission. This money must be used to host and advertise an event at the pool that generates potential overnight stays. Will print vouchers for local hotel to hand out and look into procuring a projector and screen for pool movie nights. A reply was received from the BASD Super Intendant to wait until next school year to hold the penny war. </w:t>
      </w:r>
    </w:p>
    <w:p w14:paraId="1B7C1773" w14:textId="5B42C12C" w:rsidR="00810B7E" w:rsidRDefault="00810B7E" w:rsidP="00810B7E">
      <w:r>
        <w:t xml:space="preserve">Ammanda had obtained some sample items from 4Imprint to possibly sell in the pool lobby. Decided to go with towels and bags from them and then to look into other bulk deals for </w:t>
      </w:r>
      <w:r w:rsidR="002038A2">
        <w:t xml:space="preserve">other items without logo on them. Ammanda will get pricing and apply for 4Imprint grant to potentially help with costs. </w:t>
      </w:r>
    </w:p>
    <w:p w14:paraId="44C630DB" w14:textId="14BF6757" w:rsidR="002038A2" w:rsidRDefault="002038A2" w:rsidP="00810B7E">
      <w:r>
        <w:t xml:space="preserve">After reviewing schedules with all parties involved a decision to participate in the weekly farmers market was made. Victoria Hill volunteered to set up and man the booth for the first part of the market and Erica Berkshire will relieve her for the second half and take down. The fee for the booth has been donated. </w:t>
      </w:r>
    </w:p>
    <w:p w14:paraId="67B7E0A7" w14:textId="2AA1188A" w:rsidR="002038A2" w:rsidRDefault="002038A2" w:rsidP="00810B7E">
      <w:r>
        <w:t>The summer kick off event cannot occur on May 18</w:t>
      </w:r>
      <w:r w:rsidRPr="002038A2">
        <w:rPr>
          <w:vertAlign w:val="superscript"/>
        </w:rPr>
        <w:t>th</w:t>
      </w:r>
      <w:r>
        <w:t xml:space="preserve"> as previously discussed as this needs to be approved by the City Council. A new possible date of June 22</w:t>
      </w:r>
      <w:r w:rsidRPr="002038A2">
        <w:rPr>
          <w:vertAlign w:val="superscript"/>
        </w:rPr>
        <w:t>nd</w:t>
      </w:r>
      <w:r>
        <w:t xml:space="preserve"> was proposed and tentatively agreed upon. Location needs to be decided on asap. </w:t>
      </w:r>
      <w:proofErr w:type="spellStart"/>
      <w:r>
        <w:t>Longcroft</w:t>
      </w:r>
      <w:proofErr w:type="spellEnd"/>
      <w:r>
        <w:t xml:space="preserve"> park was the first choice but lack of outlets and additional paperwork needed had lead to consideration of Riverside park as a candidate for location as well. Will look into both possibilities and decide by next meeting. </w:t>
      </w:r>
    </w:p>
    <w:sectPr w:rsidR="00203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7E"/>
    <w:rsid w:val="002038A2"/>
    <w:rsid w:val="0081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E67D"/>
  <w15:chartTrackingRefBased/>
  <w15:docId w15:val="{0C3D4A16-2C4C-4526-99B2-D416FF29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B7E"/>
    <w:rPr>
      <w:rFonts w:eastAsiaTheme="majorEastAsia" w:cstheme="majorBidi"/>
      <w:color w:val="272727" w:themeColor="text1" w:themeTint="D8"/>
    </w:rPr>
  </w:style>
  <w:style w:type="paragraph" w:styleId="Title">
    <w:name w:val="Title"/>
    <w:basedOn w:val="Normal"/>
    <w:next w:val="Normal"/>
    <w:link w:val="TitleChar"/>
    <w:uiPriority w:val="10"/>
    <w:qFormat/>
    <w:rsid w:val="0081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B7E"/>
    <w:pPr>
      <w:spacing w:before="160"/>
      <w:jc w:val="center"/>
    </w:pPr>
    <w:rPr>
      <w:i/>
      <w:iCs/>
      <w:color w:val="404040" w:themeColor="text1" w:themeTint="BF"/>
    </w:rPr>
  </w:style>
  <w:style w:type="character" w:customStyle="1" w:styleId="QuoteChar">
    <w:name w:val="Quote Char"/>
    <w:basedOn w:val="DefaultParagraphFont"/>
    <w:link w:val="Quote"/>
    <w:uiPriority w:val="29"/>
    <w:rsid w:val="00810B7E"/>
    <w:rPr>
      <w:i/>
      <w:iCs/>
      <w:color w:val="404040" w:themeColor="text1" w:themeTint="BF"/>
    </w:rPr>
  </w:style>
  <w:style w:type="paragraph" w:styleId="ListParagraph">
    <w:name w:val="List Paragraph"/>
    <w:basedOn w:val="Normal"/>
    <w:uiPriority w:val="34"/>
    <w:qFormat/>
    <w:rsid w:val="00810B7E"/>
    <w:pPr>
      <w:ind w:left="720"/>
      <w:contextualSpacing/>
    </w:pPr>
  </w:style>
  <w:style w:type="character" w:styleId="IntenseEmphasis">
    <w:name w:val="Intense Emphasis"/>
    <w:basedOn w:val="DefaultParagraphFont"/>
    <w:uiPriority w:val="21"/>
    <w:qFormat/>
    <w:rsid w:val="00810B7E"/>
    <w:rPr>
      <w:i/>
      <w:iCs/>
      <w:color w:val="0F4761" w:themeColor="accent1" w:themeShade="BF"/>
    </w:rPr>
  </w:style>
  <w:style w:type="paragraph" w:styleId="IntenseQuote">
    <w:name w:val="Intense Quote"/>
    <w:basedOn w:val="Normal"/>
    <w:next w:val="Normal"/>
    <w:link w:val="IntenseQuoteChar"/>
    <w:uiPriority w:val="30"/>
    <w:qFormat/>
    <w:rsid w:val="0081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B7E"/>
    <w:rPr>
      <w:i/>
      <w:iCs/>
      <w:color w:val="0F4761" w:themeColor="accent1" w:themeShade="BF"/>
    </w:rPr>
  </w:style>
  <w:style w:type="character" w:styleId="IntenseReference">
    <w:name w:val="Intense Reference"/>
    <w:basedOn w:val="DefaultParagraphFont"/>
    <w:uiPriority w:val="32"/>
    <w:qFormat/>
    <w:rsid w:val="00810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1</cp:revision>
  <dcterms:created xsi:type="dcterms:W3CDTF">2024-04-18T05:27:00Z</dcterms:created>
  <dcterms:modified xsi:type="dcterms:W3CDTF">2024-04-18T05:44:00Z</dcterms:modified>
</cp:coreProperties>
</file>